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01C0F" w:rsidRDefault="00601C0F" w:rsidP="00363923">
      <w:pPr>
        <w:spacing w:line="240" w:lineRule="auto"/>
        <w:jc w:val="center"/>
        <w:rPr>
          <w:rFonts w:ascii="Times New Roman" w:hAnsi="Times New Roman" w:cs="Times New Roman"/>
          <w:b/>
          <w:sz w:val="28"/>
          <w:szCs w:val="28"/>
        </w:rPr>
      </w:pPr>
      <w:r w:rsidRPr="00601C0F">
        <w:rPr>
          <w:rFonts w:ascii="Times New Roman" w:hAnsi="Times New Roman" w:cs="Times New Roman"/>
          <w:b/>
          <w:sz w:val="28"/>
          <w:szCs w:val="28"/>
        </w:rPr>
        <w:t>Екібастұз қаласының көппәтерлі тұ</w:t>
      </w:r>
      <w:proofErr w:type="gramStart"/>
      <w:r w:rsidRPr="00601C0F">
        <w:rPr>
          <w:rFonts w:ascii="Times New Roman" w:hAnsi="Times New Roman" w:cs="Times New Roman"/>
          <w:b/>
          <w:sz w:val="28"/>
          <w:szCs w:val="28"/>
        </w:rPr>
        <w:t>р</w:t>
      </w:r>
      <w:proofErr w:type="gramEnd"/>
      <w:r w:rsidRPr="00601C0F">
        <w:rPr>
          <w:rFonts w:ascii="Times New Roman" w:hAnsi="Times New Roman" w:cs="Times New Roman"/>
          <w:b/>
          <w:sz w:val="28"/>
          <w:szCs w:val="28"/>
        </w:rPr>
        <w:t>ғын үйлерінде</w:t>
      </w:r>
      <w:r w:rsidR="005A3B17">
        <w:rPr>
          <w:rFonts w:ascii="Times New Roman" w:hAnsi="Times New Roman" w:cs="Times New Roman"/>
          <w:b/>
          <w:sz w:val="28"/>
          <w:szCs w:val="28"/>
          <w:lang w:val="kk-KZ"/>
        </w:rPr>
        <w:t>гі</w:t>
      </w:r>
      <w:r w:rsidRPr="00601C0F">
        <w:rPr>
          <w:rFonts w:ascii="Times New Roman" w:hAnsi="Times New Roman" w:cs="Times New Roman"/>
          <w:b/>
          <w:sz w:val="28"/>
          <w:szCs w:val="28"/>
        </w:rPr>
        <w:t xml:space="preserve"> </w:t>
      </w:r>
      <w:r w:rsidR="00C11271" w:rsidRPr="00E30006">
        <w:rPr>
          <w:rFonts w:ascii="Times New Roman" w:hAnsi="Times New Roman" w:cs="Times New Roman"/>
          <w:b/>
          <w:sz w:val="28"/>
          <w:szCs w:val="28"/>
          <w:lang w:val="kk-KZ"/>
        </w:rPr>
        <w:t>жалпыүйлік суды есептеу құрал</w:t>
      </w:r>
      <w:r w:rsidR="00C11271">
        <w:rPr>
          <w:rFonts w:ascii="Times New Roman" w:hAnsi="Times New Roman" w:cs="Times New Roman"/>
          <w:b/>
          <w:sz w:val="28"/>
          <w:szCs w:val="28"/>
          <w:lang w:val="kk-KZ"/>
        </w:rPr>
        <w:t>дары</w:t>
      </w:r>
      <w:r w:rsidRPr="00601C0F">
        <w:rPr>
          <w:rFonts w:ascii="Times New Roman" w:hAnsi="Times New Roman" w:cs="Times New Roman"/>
          <w:b/>
          <w:sz w:val="28"/>
          <w:szCs w:val="28"/>
        </w:rPr>
        <w:t xml:space="preserve"> және </w:t>
      </w:r>
      <w:r w:rsidR="00C11271">
        <w:rPr>
          <w:rFonts w:ascii="Times New Roman" w:hAnsi="Times New Roman" w:cs="Times New Roman"/>
          <w:b/>
          <w:sz w:val="28"/>
          <w:szCs w:val="28"/>
          <w:lang w:val="kk-KZ"/>
        </w:rPr>
        <w:t xml:space="preserve">сумен </w:t>
      </w:r>
      <w:r w:rsidRPr="00601C0F">
        <w:rPr>
          <w:rFonts w:ascii="Times New Roman" w:hAnsi="Times New Roman" w:cs="Times New Roman"/>
          <w:b/>
          <w:sz w:val="28"/>
          <w:szCs w:val="28"/>
        </w:rPr>
        <w:t xml:space="preserve">жабдықтау </w:t>
      </w:r>
      <w:r w:rsidR="00C11271">
        <w:rPr>
          <w:rFonts w:ascii="Times New Roman" w:hAnsi="Times New Roman" w:cs="Times New Roman"/>
          <w:b/>
          <w:sz w:val="28"/>
          <w:szCs w:val="28"/>
          <w:lang w:val="kk-KZ"/>
        </w:rPr>
        <w:t xml:space="preserve">мен </w:t>
      </w:r>
      <w:r w:rsidRPr="00601C0F">
        <w:rPr>
          <w:rFonts w:ascii="Times New Roman" w:hAnsi="Times New Roman" w:cs="Times New Roman"/>
          <w:b/>
          <w:sz w:val="28"/>
          <w:szCs w:val="28"/>
        </w:rPr>
        <w:t xml:space="preserve">су бұру </w:t>
      </w:r>
      <w:r w:rsidR="00C11271">
        <w:rPr>
          <w:rFonts w:ascii="Times New Roman" w:hAnsi="Times New Roman" w:cs="Times New Roman"/>
          <w:b/>
          <w:sz w:val="28"/>
          <w:szCs w:val="28"/>
          <w:lang w:val="kk-KZ"/>
        </w:rPr>
        <w:t xml:space="preserve">бойынша </w:t>
      </w:r>
      <w:r w:rsidRPr="00601C0F">
        <w:rPr>
          <w:rFonts w:ascii="Times New Roman" w:hAnsi="Times New Roman" w:cs="Times New Roman"/>
          <w:b/>
          <w:sz w:val="28"/>
          <w:szCs w:val="28"/>
        </w:rPr>
        <w:t xml:space="preserve">көрсетілген қызметтер көлемін </w:t>
      </w:r>
      <w:r w:rsidR="00C11271">
        <w:rPr>
          <w:rFonts w:ascii="Times New Roman" w:hAnsi="Times New Roman" w:cs="Times New Roman"/>
          <w:b/>
          <w:sz w:val="28"/>
          <w:szCs w:val="28"/>
          <w:lang w:val="kk-KZ"/>
        </w:rPr>
        <w:t xml:space="preserve">есепке алу </w:t>
      </w:r>
      <w:r w:rsidRPr="00601C0F">
        <w:rPr>
          <w:rFonts w:ascii="Times New Roman" w:hAnsi="Times New Roman" w:cs="Times New Roman"/>
          <w:b/>
          <w:sz w:val="28"/>
          <w:szCs w:val="28"/>
        </w:rPr>
        <w:t xml:space="preserve">тәртібі </w:t>
      </w:r>
      <w:r w:rsidR="00C11271">
        <w:rPr>
          <w:rFonts w:ascii="Times New Roman" w:hAnsi="Times New Roman" w:cs="Times New Roman"/>
          <w:b/>
          <w:sz w:val="28"/>
          <w:szCs w:val="28"/>
          <w:lang w:val="kk-KZ"/>
        </w:rPr>
        <w:t xml:space="preserve">туралы </w:t>
      </w:r>
      <w:r w:rsidRPr="00601C0F">
        <w:rPr>
          <w:rFonts w:ascii="Times New Roman" w:hAnsi="Times New Roman" w:cs="Times New Roman"/>
          <w:b/>
          <w:sz w:val="28"/>
          <w:szCs w:val="28"/>
        </w:rPr>
        <w:t>ақпарат.</w:t>
      </w:r>
    </w:p>
    <w:p w:rsidR="00601C0F" w:rsidRDefault="00601C0F" w:rsidP="003639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E30006">
        <w:rPr>
          <w:rFonts w:ascii="Times New Roman" w:hAnsi="Times New Roman" w:cs="Times New Roman"/>
          <w:sz w:val="28"/>
          <w:szCs w:val="28"/>
          <w:lang w:val="kk-KZ"/>
        </w:rPr>
        <w:t>Энергия үнемдеу және энергия тиімділігін арттыру Қазақстан Республикасы</w:t>
      </w:r>
      <w:r>
        <w:rPr>
          <w:rFonts w:ascii="Times New Roman" w:hAnsi="Times New Roman" w:cs="Times New Roman"/>
          <w:sz w:val="28"/>
          <w:szCs w:val="28"/>
          <w:lang w:val="kk-KZ"/>
        </w:rPr>
        <w:t>ның</w:t>
      </w:r>
      <w:r w:rsidRPr="00E30006">
        <w:rPr>
          <w:rFonts w:ascii="Times New Roman" w:hAnsi="Times New Roman" w:cs="Times New Roman"/>
          <w:sz w:val="28"/>
          <w:szCs w:val="28"/>
          <w:lang w:val="kk-KZ"/>
        </w:rPr>
        <w:t xml:space="preserve"> (бұдан әрі-ҚР) энергетикалық саясатының негізгі басым бағыттары болып табылады. Тиімді энергия саясаты энергетикалық ресурстарды үнемді тұтынып, энергия үнемдеуді ынталандыратын тетіктерді әзірлеу және енгізу жөніндегі іс-шараларды қамтиды. Энергия үнемдеу және энергия тиімділігін арттыру жөніндегі іс-шараларды заңнамалық қолдау шеңберінде 2012 жылдан бастап ҚР –да энергия тиімділігі саласындағы негізгі талаптарды айқындайтын бірқатар заңнамалық актілер қабылданды, олардың бірі тұрғын </w:t>
      </w:r>
      <w:r w:rsidRPr="00C11271">
        <w:rPr>
          <w:rFonts w:ascii="Times New Roman" w:hAnsi="Times New Roman" w:cs="Times New Roman"/>
          <w:b/>
          <w:sz w:val="28"/>
          <w:szCs w:val="28"/>
          <w:lang w:val="kk-KZ"/>
        </w:rPr>
        <w:t>үй қорын</w:t>
      </w:r>
      <w:r w:rsidRPr="00E30006">
        <w:rPr>
          <w:rFonts w:ascii="Times New Roman" w:hAnsi="Times New Roman" w:cs="Times New Roman"/>
          <w:sz w:val="28"/>
          <w:szCs w:val="28"/>
          <w:lang w:val="kk-KZ"/>
        </w:rPr>
        <w:t xml:space="preserve"> </w:t>
      </w:r>
      <w:r w:rsidRPr="00E30006">
        <w:rPr>
          <w:rFonts w:ascii="Times New Roman" w:hAnsi="Times New Roman" w:cs="Times New Roman"/>
          <w:b/>
          <w:sz w:val="28"/>
          <w:szCs w:val="28"/>
          <w:lang w:val="kk-KZ"/>
        </w:rPr>
        <w:t>жалпыүйлік суды есептеу құралымен</w:t>
      </w:r>
      <w:r w:rsidRPr="00E30006">
        <w:rPr>
          <w:rFonts w:ascii="Times New Roman" w:hAnsi="Times New Roman" w:cs="Times New Roman"/>
          <w:sz w:val="28"/>
          <w:szCs w:val="28"/>
          <w:lang w:val="kk-KZ"/>
        </w:rPr>
        <w:t xml:space="preserve"> (ЖСЕҚ) </w:t>
      </w:r>
      <w:r w:rsidRPr="00C11271">
        <w:rPr>
          <w:rFonts w:ascii="Times New Roman" w:hAnsi="Times New Roman" w:cs="Times New Roman"/>
          <w:b/>
          <w:sz w:val="28"/>
          <w:szCs w:val="28"/>
          <w:lang w:val="kk-KZ"/>
        </w:rPr>
        <w:t>жарақтандыру</w:t>
      </w:r>
      <w:r w:rsidRPr="00E30006">
        <w:rPr>
          <w:rFonts w:ascii="Times New Roman" w:hAnsi="Times New Roman" w:cs="Times New Roman"/>
          <w:sz w:val="28"/>
          <w:szCs w:val="28"/>
          <w:lang w:val="kk-KZ"/>
        </w:rPr>
        <w:t xml:space="preserve"> болып табылады.</w:t>
      </w:r>
    </w:p>
    <w:p w:rsidR="00601C0F" w:rsidRDefault="00601C0F" w:rsidP="003639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E30006">
        <w:rPr>
          <w:rFonts w:ascii="Times New Roman" w:hAnsi="Times New Roman" w:cs="Times New Roman"/>
          <w:sz w:val="28"/>
          <w:szCs w:val="28"/>
          <w:lang w:val="kk-KZ"/>
        </w:rPr>
        <w:t>ҚР «Энергия үнемдеу және энергия тиімділігін арттыру туралы» Заңының 8-б</w:t>
      </w:r>
      <w:r w:rsidR="00BA41EC">
        <w:rPr>
          <w:rFonts w:ascii="Times New Roman" w:hAnsi="Times New Roman" w:cs="Times New Roman"/>
          <w:sz w:val="28"/>
          <w:szCs w:val="28"/>
          <w:lang w:val="kk-KZ"/>
        </w:rPr>
        <w:t xml:space="preserve">абына сәйкес көп пәтерлі тұрғын </w:t>
      </w:r>
      <w:r w:rsidRPr="00E30006">
        <w:rPr>
          <w:rFonts w:ascii="Times New Roman" w:hAnsi="Times New Roman" w:cs="Times New Roman"/>
          <w:sz w:val="28"/>
          <w:szCs w:val="28"/>
          <w:lang w:val="kk-KZ"/>
        </w:rPr>
        <w:t xml:space="preserve">үйлердің (бұдан әрі-КПТҮ) жобаларында жалпы үйлік және пәтерде суды есептеу құралдарын міндетті түрде орнату көзделеді. ҚР Су Кодексінің 92-7-бабында көзделген елді-мекендерді сумен жабдықтау және </w:t>
      </w:r>
      <w:r>
        <w:rPr>
          <w:rFonts w:ascii="Times New Roman" w:hAnsi="Times New Roman" w:cs="Times New Roman"/>
          <w:sz w:val="28"/>
          <w:szCs w:val="28"/>
          <w:lang w:val="kk-KZ"/>
        </w:rPr>
        <w:t xml:space="preserve">ағынды </w:t>
      </w:r>
      <w:r w:rsidRPr="00E30006">
        <w:rPr>
          <w:rFonts w:ascii="Times New Roman" w:hAnsi="Times New Roman" w:cs="Times New Roman"/>
          <w:sz w:val="28"/>
          <w:szCs w:val="28"/>
          <w:lang w:val="kk-KZ"/>
        </w:rPr>
        <w:t>су</w:t>
      </w:r>
      <w:r>
        <w:rPr>
          <w:rFonts w:ascii="Times New Roman" w:hAnsi="Times New Roman" w:cs="Times New Roman"/>
          <w:sz w:val="28"/>
          <w:szCs w:val="28"/>
          <w:lang w:val="kk-KZ"/>
        </w:rPr>
        <w:t>ды</w:t>
      </w:r>
      <w:r w:rsidRPr="00E30006">
        <w:rPr>
          <w:rFonts w:ascii="Times New Roman" w:hAnsi="Times New Roman" w:cs="Times New Roman"/>
          <w:sz w:val="28"/>
          <w:szCs w:val="28"/>
          <w:lang w:val="kk-KZ"/>
        </w:rPr>
        <w:t xml:space="preserve"> бұру саласындағы суды есептеудің  жалпы ережелерінде КПТҮ-де ЖСЕҚ арқылы су шығынын міндетті есепке алу бойынша талаптар белгіленген.</w:t>
      </w:r>
    </w:p>
    <w:p w:rsidR="00601C0F" w:rsidRDefault="00601C0F" w:rsidP="003639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601C0F">
        <w:rPr>
          <w:rFonts w:ascii="Times New Roman" w:hAnsi="Times New Roman" w:cs="Times New Roman"/>
          <w:sz w:val="28"/>
          <w:szCs w:val="28"/>
          <w:lang w:val="kk-KZ"/>
        </w:rPr>
        <w:t>ҚР Үкіметінің 2019 жылғы 31 ж</w:t>
      </w:r>
      <w:r>
        <w:rPr>
          <w:rFonts w:ascii="Times New Roman" w:hAnsi="Times New Roman" w:cs="Times New Roman"/>
          <w:sz w:val="28"/>
          <w:szCs w:val="28"/>
          <w:lang w:val="kk-KZ"/>
        </w:rPr>
        <w:t>елтоқсандағы № 1054 қаулысымен «Нұрлы жер»</w:t>
      </w:r>
      <w:r w:rsidRPr="00601C0F">
        <w:rPr>
          <w:rFonts w:ascii="Times New Roman" w:hAnsi="Times New Roman" w:cs="Times New Roman"/>
          <w:sz w:val="28"/>
          <w:szCs w:val="28"/>
          <w:lang w:val="kk-KZ"/>
        </w:rPr>
        <w:t xml:space="preserve"> тұрғын үй-коммуналдық дамытудың мемлекеттік бағдарламасы бе</w:t>
      </w:r>
      <w:r>
        <w:rPr>
          <w:rFonts w:ascii="Times New Roman" w:hAnsi="Times New Roman" w:cs="Times New Roman"/>
          <w:sz w:val="28"/>
          <w:szCs w:val="28"/>
          <w:lang w:val="kk-KZ"/>
        </w:rPr>
        <w:t>кітілді, оған сәйкес КПТҮ-де ЖСЕҚ</w:t>
      </w:r>
      <w:r w:rsidRPr="00601C0F">
        <w:rPr>
          <w:rFonts w:ascii="Times New Roman" w:hAnsi="Times New Roman" w:cs="Times New Roman"/>
          <w:sz w:val="28"/>
          <w:szCs w:val="28"/>
          <w:lang w:val="kk-KZ"/>
        </w:rPr>
        <w:t>-мен жарақтандырылуы 2025 жылға дейін 100% - ға</w:t>
      </w:r>
      <w:r>
        <w:rPr>
          <w:rFonts w:ascii="Times New Roman" w:hAnsi="Times New Roman" w:cs="Times New Roman"/>
          <w:sz w:val="28"/>
          <w:szCs w:val="28"/>
          <w:lang w:val="kk-KZ"/>
        </w:rPr>
        <w:t xml:space="preserve"> жетуі тиіс. Орындау міндеті «Т</w:t>
      </w:r>
      <w:r w:rsidRPr="00601C0F">
        <w:rPr>
          <w:rFonts w:ascii="Times New Roman" w:hAnsi="Times New Roman" w:cs="Times New Roman"/>
          <w:sz w:val="28"/>
          <w:szCs w:val="28"/>
          <w:lang w:val="kk-KZ"/>
        </w:rPr>
        <w:t xml:space="preserve">ұрғын үй-коммуналдық шаруашылығын жаңғырту мен </w:t>
      </w:r>
      <w:r>
        <w:rPr>
          <w:rFonts w:ascii="Times New Roman" w:hAnsi="Times New Roman" w:cs="Times New Roman"/>
          <w:sz w:val="28"/>
          <w:szCs w:val="28"/>
          <w:lang w:val="kk-KZ"/>
        </w:rPr>
        <w:t xml:space="preserve">дамытудың қазақстандық орталығы» </w:t>
      </w:r>
      <w:r w:rsidRPr="00601C0F">
        <w:rPr>
          <w:rFonts w:ascii="Times New Roman" w:hAnsi="Times New Roman" w:cs="Times New Roman"/>
          <w:sz w:val="28"/>
          <w:szCs w:val="28"/>
          <w:lang w:val="kk-KZ"/>
        </w:rPr>
        <w:t>акционерлік қоғамының бақылауында.</w:t>
      </w:r>
    </w:p>
    <w:p w:rsidR="00601C0F" w:rsidRPr="00E30006" w:rsidRDefault="00601C0F" w:rsidP="003639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E30006">
        <w:rPr>
          <w:rFonts w:ascii="Times New Roman" w:hAnsi="Times New Roman" w:cs="Times New Roman"/>
          <w:sz w:val="28"/>
          <w:szCs w:val="28"/>
          <w:lang w:val="kk-KZ"/>
        </w:rPr>
        <w:t>Қазақстан Республикасы индустрия және инфрақұрылымдық даму министрінің м.а. 2020 жылғы 29 сәуірдегі № 249 бұйрығымен бекітілген коммуналдық қызмет көрсетудің Үлгілік Ережелеріне сәйкес, сумен жабдықтау және  ағынды су</w:t>
      </w:r>
      <w:r>
        <w:rPr>
          <w:rFonts w:ascii="Times New Roman" w:hAnsi="Times New Roman" w:cs="Times New Roman"/>
          <w:sz w:val="28"/>
          <w:szCs w:val="28"/>
          <w:lang w:val="kk-KZ"/>
        </w:rPr>
        <w:t>ды</w:t>
      </w:r>
      <w:r w:rsidRPr="00E30006">
        <w:rPr>
          <w:rFonts w:ascii="Times New Roman" w:hAnsi="Times New Roman" w:cs="Times New Roman"/>
          <w:sz w:val="28"/>
          <w:szCs w:val="28"/>
          <w:lang w:val="kk-KZ"/>
        </w:rPr>
        <w:t xml:space="preserve"> бұру қызметтерін көрсету ҚР Ұлттық экономика Министрінің 2019 жылғы 24 маусымдағы №58 бұйрығымен бекітілген сумен жабдықтау және </w:t>
      </w:r>
      <w:r>
        <w:rPr>
          <w:rFonts w:ascii="Times New Roman" w:hAnsi="Times New Roman" w:cs="Times New Roman"/>
          <w:sz w:val="28"/>
          <w:szCs w:val="28"/>
          <w:lang w:val="kk-KZ"/>
        </w:rPr>
        <w:t xml:space="preserve">ағынды </w:t>
      </w:r>
      <w:r w:rsidRPr="00E30006">
        <w:rPr>
          <w:rFonts w:ascii="Times New Roman" w:hAnsi="Times New Roman" w:cs="Times New Roman"/>
          <w:sz w:val="28"/>
          <w:szCs w:val="28"/>
          <w:lang w:val="kk-KZ"/>
        </w:rPr>
        <w:t>су</w:t>
      </w:r>
      <w:r>
        <w:rPr>
          <w:rFonts w:ascii="Times New Roman" w:hAnsi="Times New Roman" w:cs="Times New Roman"/>
          <w:sz w:val="28"/>
          <w:szCs w:val="28"/>
          <w:lang w:val="kk-KZ"/>
        </w:rPr>
        <w:t>ды</w:t>
      </w:r>
      <w:r w:rsidRPr="00E30006">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E30006">
        <w:rPr>
          <w:rFonts w:ascii="Times New Roman" w:hAnsi="Times New Roman" w:cs="Times New Roman"/>
          <w:sz w:val="28"/>
          <w:szCs w:val="28"/>
          <w:lang w:val="kk-KZ"/>
        </w:rPr>
        <w:t>ұру қызметтерін көрсетуге арналған Үлгілік шартқа  (бұдан әрі-үлгілік шарт)сәйкес жасалған, Өнім беруші мен Тұтынушы арасында жасалған жеке Шарт негізінде жүргізіледі. Қазақстан Республикасы индустрия және инфрақұрылымдық даму министрінің м.а. 2020 жылғы 29 сәуірдегі №250 бұйрығымен бекітілген мүлік меншік иелерінің бірлестігі немесе жай серіктестік, немесе көппәтерлі тұрғын үйді басқарушы немесе сумен жабдықтау және ағынды су бұру жөніндегі коммуналдық қызметтер көрсететін басқарушы компания мен ұйымдар арасындағы ынтымақтастықтың Үлгілік шартына (бұдан әрі-ынтымақтастық Шарты) сәйкес әзірленген кондоминиум нысанын басқару органы мен түпкі тұтын</w:t>
      </w:r>
      <w:r>
        <w:rPr>
          <w:rFonts w:ascii="Times New Roman" w:hAnsi="Times New Roman" w:cs="Times New Roman"/>
          <w:sz w:val="28"/>
          <w:szCs w:val="28"/>
          <w:lang w:val="kk-KZ"/>
        </w:rPr>
        <w:t>ушыларға коммуналдық қызметтерді</w:t>
      </w:r>
      <w:r w:rsidRPr="00E30006">
        <w:rPr>
          <w:rFonts w:ascii="Times New Roman" w:hAnsi="Times New Roman" w:cs="Times New Roman"/>
          <w:sz w:val="28"/>
          <w:szCs w:val="28"/>
          <w:lang w:val="kk-KZ"/>
        </w:rPr>
        <w:t xml:space="preserve"> жеткізетін өнім беруші арасындағы ынтымақтастық шарты.</w:t>
      </w:r>
    </w:p>
    <w:p w:rsidR="00601C0F" w:rsidRDefault="00601C0F" w:rsidP="0036392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E30006">
        <w:rPr>
          <w:rFonts w:ascii="Times New Roman" w:hAnsi="Times New Roman" w:cs="Times New Roman"/>
          <w:sz w:val="28"/>
          <w:szCs w:val="28"/>
          <w:lang w:val="kk-KZ"/>
        </w:rPr>
        <w:t>Үлгілік Шарттың 15-тармағына  сәйкес ұсынылған сумен жабдықтау және су</w:t>
      </w:r>
      <w:r>
        <w:rPr>
          <w:rFonts w:ascii="Times New Roman" w:hAnsi="Times New Roman" w:cs="Times New Roman"/>
          <w:sz w:val="28"/>
          <w:szCs w:val="28"/>
          <w:lang w:val="kk-KZ"/>
        </w:rPr>
        <w:t>ды</w:t>
      </w:r>
      <w:r w:rsidRPr="00E30006">
        <w:rPr>
          <w:rFonts w:ascii="Times New Roman" w:hAnsi="Times New Roman" w:cs="Times New Roman"/>
          <w:sz w:val="28"/>
          <w:szCs w:val="28"/>
          <w:lang w:val="kk-KZ"/>
        </w:rPr>
        <w:t xml:space="preserve"> бұру қызметтерінің көлемі коммерциялық есептеу құралдарының көрсеткіштері бойынша айқындалады. Сумен жабдықтау және су</w:t>
      </w:r>
      <w:r>
        <w:rPr>
          <w:rFonts w:ascii="Times New Roman" w:hAnsi="Times New Roman" w:cs="Times New Roman"/>
          <w:sz w:val="28"/>
          <w:szCs w:val="28"/>
          <w:lang w:val="kk-KZ"/>
        </w:rPr>
        <w:t>ды</w:t>
      </w:r>
      <w:r w:rsidRPr="00E30006">
        <w:rPr>
          <w:rFonts w:ascii="Times New Roman" w:hAnsi="Times New Roman" w:cs="Times New Roman"/>
          <w:sz w:val="28"/>
          <w:szCs w:val="28"/>
          <w:lang w:val="kk-KZ"/>
        </w:rPr>
        <w:t xml:space="preserve"> бұрудың көрсетілген қызметтері көлемін айқындау тәртібі ҚР Құрылыс және тұрғын үй-коммуналдық шаруашылық істері агенттігі төрағасының 2011 жылғы 26 қыркүйектегі №354 бұйрығымен бекітілген сумен жабдықтау және су</w:t>
      </w:r>
      <w:r>
        <w:rPr>
          <w:rFonts w:ascii="Times New Roman" w:hAnsi="Times New Roman" w:cs="Times New Roman"/>
          <w:sz w:val="28"/>
          <w:szCs w:val="28"/>
          <w:lang w:val="kk-KZ"/>
        </w:rPr>
        <w:t>ды</w:t>
      </w:r>
      <w:r w:rsidRPr="00E30006">
        <w:rPr>
          <w:rFonts w:ascii="Times New Roman" w:hAnsi="Times New Roman" w:cs="Times New Roman"/>
          <w:sz w:val="28"/>
          <w:szCs w:val="28"/>
          <w:lang w:val="kk-KZ"/>
        </w:rPr>
        <w:t xml:space="preserve"> бұру бойынша көрсетілген қызметтердің көлемін есептеу әдістемесіне (бұдан әрі-Әдістеме) сәйкес айқындалады.</w:t>
      </w:r>
      <w:r w:rsidR="00C11271">
        <w:rPr>
          <w:rFonts w:ascii="Times New Roman" w:hAnsi="Times New Roman" w:cs="Times New Roman"/>
          <w:sz w:val="28"/>
          <w:szCs w:val="28"/>
          <w:lang w:val="kk-KZ"/>
        </w:rPr>
        <w:t xml:space="preserve"> </w:t>
      </w:r>
    </w:p>
    <w:p w:rsidR="00601C0F" w:rsidRPr="00E30006" w:rsidRDefault="00601C0F" w:rsidP="00363923">
      <w:pPr>
        <w:pStyle w:val="a3"/>
        <w:spacing w:before="0" w:beforeAutospacing="0" w:after="0" w:afterAutospacing="0"/>
        <w:jc w:val="both"/>
        <w:rPr>
          <w:color w:val="000000"/>
          <w:sz w:val="28"/>
          <w:szCs w:val="28"/>
          <w:lang w:val="kk-KZ"/>
        </w:rPr>
      </w:pPr>
      <w:r>
        <w:rPr>
          <w:sz w:val="28"/>
          <w:szCs w:val="28"/>
          <w:lang w:val="kk-KZ"/>
        </w:rPr>
        <w:tab/>
      </w:r>
      <w:r w:rsidRPr="00E30006">
        <w:rPr>
          <w:color w:val="000000"/>
          <w:sz w:val="28"/>
          <w:szCs w:val="28"/>
          <w:lang w:val="kk-KZ"/>
        </w:rPr>
        <w:t>Әдістеменің 16-тармағына сәйкес кондоминиум қатысушылары-тұтынушылар үшін көрсетілген сумен жабдықтау қызметтерінің көлемі мынадай тәртіппен айқындалады:</w:t>
      </w:r>
    </w:p>
    <w:p w:rsidR="00601C0F" w:rsidRPr="00502A59" w:rsidRDefault="00601C0F" w:rsidP="00363923">
      <w:pPr>
        <w:spacing w:after="0" w:line="240" w:lineRule="auto"/>
        <w:jc w:val="both"/>
        <w:rPr>
          <w:rFonts w:ascii="Times New Roman" w:hAnsi="Times New Roman" w:cs="Times New Roman"/>
          <w:b/>
          <w:color w:val="000000"/>
          <w:sz w:val="28"/>
          <w:szCs w:val="28"/>
          <w:lang w:val="kk-KZ"/>
        </w:rPr>
      </w:pPr>
      <w:r w:rsidRPr="00E30006">
        <w:rPr>
          <w:color w:val="000000"/>
          <w:sz w:val="28"/>
          <w:szCs w:val="28"/>
          <w:lang w:val="kk-KZ"/>
        </w:rPr>
        <w:tab/>
      </w:r>
      <w:r w:rsidRPr="00502A59">
        <w:rPr>
          <w:rFonts w:ascii="Times New Roman" w:hAnsi="Times New Roman" w:cs="Times New Roman"/>
          <w:color w:val="000000"/>
          <w:sz w:val="28"/>
          <w:szCs w:val="28"/>
          <w:lang w:val="kk-KZ"/>
        </w:rPr>
        <w:t>1)</w:t>
      </w:r>
      <w:r w:rsidRPr="00E30006">
        <w:rPr>
          <w:color w:val="000000"/>
          <w:sz w:val="28"/>
          <w:szCs w:val="28"/>
          <w:lang w:val="kk-KZ"/>
        </w:rPr>
        <w:t xml:space="preserve"> </w:t>
      </w:r>
      <w:r w:rsidR="00502A59" w:rsidRPr="0095529D">
        <w:rPr>
          <w:rStyle w:val="s0"/>
          <w:sz w:val="28"/>
          <w:szCs w:val="28"/>
          <w:lang w:val="kk-KZ"/>
        </w:rPr>
        <w:t>Павлодар облысы әкімінің 1998 жылғы 14 шілде</w:t>
      </w:r>
      <w:r w:rsidR="00502A59">
        <w:rPr>
          <w:rStyle w:val="s0"/>
          <w:sz w:val="28"/>
          <w:szCs w:val="28"/>
          <w:lang w:val="kk-KZ"/>
        </w:rPr>
        <w:t>дегі №233 шешімімен бекітілген с</w:t>
      </w:r>
      <w:r w:rsidR="00502A59" w:rsidRPr="0095529D">
        <w:rPr>
          <w:rStyle w:val="s0"/>
          <w:sz w:val="28"/>
          <w:szCs w:val="28"/>
          <w:lang w:val="kk-KZ"/>
        </w:rPr>
        <w:t xml:space="preserve">умен жабдықтау бойынша коммуналдық қызметтерді тұтыну нормалары бойынша 1 адамға тәулігіне 250 литр мөлшерінде (бұдан әрі - су тұтыну нормасы) </w:t>
      </w:r>
      <w:r w:rsidR="00502A59">
        <w:rPr>
          <w:rStyle w:val="s0"/>
          <w:sz w:val="28"/>
          <w:szCs w:val="28"/>
          <w:lang w:val="kk-KZ"/>
        </w:rPr>
        <w:t>–</w:t>
      </w:r>
      <w:r w:rsidR="00502A59" w:rsidRPr="0095529D">
        <w:rPr>
          <w:rStyle w:val="s0"/>
          <w:sz w:val="28"/>
          <w:szCs w:val="28"/>
          <w:lang w:val="kk-KZ"/>
        </w:rPr>
        <w:t xml:space="preserve"> </w:t>
      </w:r>
      <w:r w:rsidR="00502A59">
        <w:rPr>
          <w:rStyle w:val="s0"/>
          <w:sz w:val="28"/>
          <w:szCs w:val="28"/>
          <w:lang w:val="kk-KZ"/>
        </w:rPr>
        <w:t xml:space="preserve">жеке </w:t>
      </w:r>
      <w:r w:rsidR="00502A59" w:rsidRPr="0095529D">
        <w:rPr>
          <w:rStyle w:val="s0"/>
          <w:sz w:val="28"/>
          <w:szCs w:val="28"/>
          <w:lang w:val="kk-KZ"/>
        </w:rPr>
        <w:t xml:space="preserve">суды </w:t>
      </w:r>
      <w:r w:rsidR="00502A59">
        <w:rPr>
          <w:rStyle w:val="s0"/>
          <w:sz w:val="28"/>
          <w:szCs w:val="28"/>
          <w:lang w:val="kk-KZ"/>
        </w:rPr>
        <w:t xml:space="preserve">есептеу құралдары </w:t>
      </w:r>
      <w:r w:rsidR="00502A59" w:rsidRPr="0095529D">
        <w:rPr>
          <w:rStyle w:val="s0"/>
          <w:sz w:val="28"/>
          <w:szCs w:val="28"/>
          <w:lang w:val="kk-KZ"/>
        </w:rPr>
        <w:t>(бұдан әрі –</w:t>
      </w:r>
      <w:r w:rsidR="00502A59">
        <w:rPr>
          <w:rStyle w:val="s0"/>
          <w:sz w:val="28"/>
          <w:szCs w:val="28"/>
          <w:lang w:val="kk-KZ"/>
        </w:rPr>
        <w:t>ЖСЕҚ</w:t>
      </w:r>
      <w:r w:rsidR="00502A59" w:rsidRPr="0095529D">
        <w:rPr>
          <w:rStyle w:val="s0"/>
          <w:sz w:val="28"/>
          <w:szCs w:val="28"/>
          <w:lang w:val="kk-KZ"/>
        </w:rPr>
        <w:t xml:space="preserve">) және </w:t>
      </w:r>
      <w:r w:rsidR="00502A59">
        <w:rPr>
          <w:rStyle w:val="s0"/>
          <w:sz w:val="28"/>
          <w:szCs w:val="28"/>
          <w:lang w:val="kk-KZ"/>
        </w:rPr>
        <w:t>ЖСЕҚ</w:t>
      </w:r>
      <w:r w:rsidR="00502A59" w:rsidRPr="0095529D">
        <w:rPr>
          <w:rStyle w:val="s0"/>
          <w:sz w:val="28"/>
          <w:szCs w:val="28"/>
          <w:lang w:val="kk-KZ"/>
        </w:rPr>
        <w:t xml:space="preserve"> болмаған кезде</w:t>
      </w:r>
      <w:r w:rsidR="00502A59">
        <w:rPr>
          <w:rStyle w:val="s0"/>
          <w:sz w:val="28"/>
          <w:szCs w:val="28"/>
          <w:lang w:val="kk-KZ"/>
        </w:rPr>
        <w:t>;</w:t>
      </w:r>
    </w:p>
    <w:p w:rsidR="00601C0F" w:rsidRPr="00E30006" w:rsidRDefault="00601C0F" w:rsidP="00363923">
      <w:pPr>
        <w:pStyle w:val="a3"/>
        <w:spacing w:before="0" w:beforeAutospacing="0" w:after="0" w:afterAutospacing="0"/>
        <w:jc w:val="both"/>
        <w:rPr>
          <w:color w:val="000000"/>
          <w:sz w:val="28"/>
          <w:szCs w:val="28"/>
          <w:lang w:val="kk-KZ"/>
        </w:rPr>
      </w:pPr>
      <w:r w:rsidRPr="00E30006">
        <w:rPr>
          <w:color w:val="000000"/>
          <w:sz w:val="28"/>
          <w:szCs w:val="28"/>
          <w:lang w:val="kk-KZ"/>
        </w:rPr>
        <w:tab/>
        <w:t xml:space="preserve">2) ЖСЕҚ - ны ішінара орнату кезінде және ЖСЕҚ болмаған кезде- ЖСЕҚ көрсеткіштері бойынша және </w:t>
      </w:r>
      <w:r w:rsidR="00AA1821">
        <w:rPr>
          <w:color w:val="000000"/>
          <w:sz w:val="28"/>
          <w:szCs w:val="28"/>
          <w:lang w:val="kk-KZ"/>
        </w:rPr>
        <w:t xml:space="preserve">су </w:t>
      </w:r>
      <w:r w:rsidRPr="00E30006">
        <w:rPr>
          <w:color w:val="000000"/>
          <w:sz w:val="28"/>
          <w:szCs w:val="28"/>
          <w:lang w:val="kk-KZ"/>
        </w:rPr>
        <w:t>тұтыну нормалары бойынша;</w:t>
      </w:r>
    </w:p>
    <w:p w:rsidR="00601C0F" w:rsidRPr="00E30006" w:rsidRDefault="00601C0F" w:rsidP="00363923">
      <w:pPr>
        <w:pStyle w:val="a3"/>
        <w:spacing w:before="0" w:beforeAutospacing="0" w:after="0" w:afterAutospacing="0"/>
        <w:jc w:val="both"/>
        <w:rPr>
          <w:color w:val="000000"/>
          <w:sz w:val="28"/>
          <w:szCs w:val="28"/>
          <w:lang w:val="kk-KZ"/>
        </w:rPr>
      </w:pPr>
      <w:r w:rsidRPr="00E30006">
        <w:rPr>
          <w:color w:val="000000"/>
          <w:sz w:val="28"/>
          <w:szCs w:val="28"/>
          <w:lang w:val="kk-KZ"/>
        </w:rPr>
        <w:tab/>
        <w:t>3) ЖСЕҚ ішінара орнатылған және ЖСЕҚ болған кезде:</w:t>
      </w:r>
    </w:p>
    <w:p w:rsidR="00601C0F" w:rsidRPr="00E30006" w:rsidRDefault="00C11271" w:rsidP="00363923">
      <w:pPr>
        <w:pStyle w:val="a3"/>
        <w:spacing w:before="0" w:beforeAutospacing="0" w:after="0" w:afterAutospacing="0"/>
        <w:jc w:val="both"/>
        <w:rPr>
          <w:color w:val="000000"/>
          <w:sz w:val="28"/>
          <w:szCs w:val="28"/>
          <w:lang w:val="kk-KZ"/>
        </w:rPr>
      </w:pPr>
      <w:r>
        <w:rPr>
          <w:color w:val="000000"/>
          <w:sz w:val="28"/>
          <w:szCs w:val="28"/>
          <w:lang w:val="kk-KZ"/>
        </w:rPr>
        <w:tab/>
      </w:r>
      <w:r w:rsidR="00601C0F" w:rsidRPr="00E30006">
        <w:rPr>
          <w:color w:val="000000"/>
          <w:sz w:val="28"/>
          <w:szCs w:val="28"/>
          <w:lang w:val="kk-KZ"/>
        </w:rPr>
        <w:t>есептеу құралдары барларға-жеке есептеу құралдарының көрсеткіштері бойынша;</w:t>
      </w:r>
    </w:p>
    <w:p w:rsidR="00601C0F" w:rsidRPr="00502A59" w:rsidRDefault="00502A59" w:rsidP="00363923">
      <w:pPr>
        <w:spacing w:after="0" w:line="240" w:lineRule="auto"/>
        <w:ind w:firstLine="708"/>
        <w:jc w:val="both"/>
        <w:rPr>
          <w:rFonts w:ascii="Times New Roman" w:hAnsi="Times New Roman" w:cs="Times New Roman"/>
          <w:color w:val="000000"/>
          <w:sz w:val="28"/>
          <w:szCs w:val="28"/>
          <w:lang w:val="kk-KZ"/>
        </w:rPr>
      </w:pPr>
      <w:r>
        <w:rPr>
          <w:rStyle w:val="s0"/>
          <w:sz w:val="28"/>
          <w:szCs w:val="28"/>
          <w:lang w:val="kk-KZ"/>
        </w:rPr>
        <w:t>е</w:t>
      </w:r>
      <w:r w:rsidRPr="0095529D">
        <w:rPr>
          <w:rStyle w:val="s0"/>
          <w:sz w:val="28"/>
          <w:szCs w:val="28"/>
          <w:lang w:val="kk-KZ"/>
        </w:rPr>
        <w:t>сеп</w:t>
      </w:r>
      <w:r>
        <w:rPr>
          <w:rStyle w:val="s0"/>
          <w:sz w:val="28"/>
          <w:szCs w:val="28"/>
          <w:lang w:val="kk-KZ"/>
        </w:rPr>
        <w:t xml:space="preserve">теу құралдары </w:t>
      </w:r>
      <w:r w:rsidRPr="0095529D">
        <w:rPr>
          <w:rStyle w:val="s0"/>
          <w:sz w:val="28"/>
          <w:szCs w:val="28"/>
          <w:lang w:val="kk-KZ"/>
        </w:rPr>
        <w:t xml:space="preserve"> жоқ адамдар - су тұтыну нормасы бойынша.</w:t>
      </w:r>
    </w:p>
    <w:p w:rsidR="00601C0F" w:rsidRPr="00502A59" w:rsidRDefault="00502A59" w:rsidP="00363923">
      <w:pPr>
        <w:spacing w:after="0" w:line="240" w:lineRule="auto"/>
        <w:ind w:firstLine="708"/>
        <w:jc w:val="both"/>
        <w:rPr>
          <w:rFonts w:ascii="Times New Roman" w:hAnsi="Times New Roman" w:cs="Times New Roman"/>
          <w:b/>
          <w:color w:val="000000"/>
          <w:sz w:val="28"/>
          <w:szCs w:val="28"/>
          <w:lang w:val="kk-KZ"/>
        </w:rPr>
      </w:pPr>
      <w:r w:rsidRPr="00502A59">
        <w:rPr>
          <w:rStyle w:val="s0"/>
          <w:b/>
          <w:sz w:val="28"/>
          <w:szCs w:val="28"/>
          <w:lang w:val="kk-KZ"/>
        </w:rPr>
        <w:t xml:space="preserve">ЖСЕҚ көрсеткіштері мен ЖСЕҚ жиынтық көрсеткіштері </w:t>
      </w:r>
      <w:r>
        <w:rPr>
          <w:rStyle w:val="s0"/>
          <w:b/>
          <w:sz w:val="28"/>
          <w:szCs w:val="28"/>
          <w:lang w:val="kk-KZ"/>
        </w:rPr>
        <w:t xml:space="preserve">және </w:t>
      </w:r>
      <w:r w:rsidRPr="00502A59">
        <w:rPr>
          <w:rStyle w:val="s0"/>
          <w:b/>
          <w:sz w:val="28"/>
          <w:szCs w:val="28"/>
          <w:lang w:val="kk-KZ"/>
        </w:rPr>
        <w:t>су тұтыну нормасы бойынша есептелген көлемдердің арасындағы айырманы пәтерлердің, қоса салынған және жапсарлас салынған тұрғын емес үй-жайлардың меншік иелері тұтынылған су көлеміне пропорционалды түрде төлеуге тиіс;</w:t>
      </w:r>
    </w:p>
    <w:p w:rsidR="00601C0F" w:rsidRPr="00E30006" w:rsidRDefault="00601C0F" w:rsidP="00363923">
      <w:pPr>
        <w:pStyle w:val="a3"/>
        <w:spacing w:before="0" w:beforeAutospacing="0" w:after="0" w:afterAutospacing="0"/>
        <w:jc w:val="both"/>
        <w:rPr>
          <w:color w:val="000000"/>
          <w:sz w:val="28"/>
          <w:szCs w:val="28"/>
          <w:lang w:val="kk-KZ"/>
        </w:rPr>
      </w:pPr>
      <w:r w:rsidRPr="00E30006">
        <w:rPr>
          <w:color w:val="000000"/>
          <w:sz w:val="28"/>
          <w:szCs w:val="28"/>
          <w:lang w:val="kk-KZ"/>
        </w:rPr>
        <w:tab/>
        <w:t xml:space="preserve">4) </w:t>
      </w:r>
      <w:r w:rsidR="004E7D80" w:rsidRPr="00E30006">
        <w:rPr>
          <w:color w:val="000000"/>
          <w:sz w:val="28"/>
          <w:szCs w:val="28"/>
          <w:lang w:val="kk-KZ"/>
        </w:rPr>
        <w:t>100%</w:t>
      </w:r>
      <w:r w:rsidR="004E7D80">
        <w:rPr>
          <w:color w:val="000000"/>
          <w:sz w:val="28"/>
          <w:szCs w:val="28"/>
          <w:lang w:val="kk-KZ"/>
        </w:rPr>
        <w:t xml:space="preserve"> </w:t>
      </w:r>
      <w:r w:rsidRPr="00E30006">
        <w:rPr>
          <w:color w:val="000000"/>
          <w:sz w:val="28"/>
          <w:szCs w:val="28"/>
          <w:lang w:val="kk-KZ"/>
        </w:rPr>
        <w:t xml:space="preserve">ЖСЕҚ </w:t>
      </w:r>
      <w:r w:rsidR="004E7D80">
        <w:rPr>
          <w:color w:val="000000"/>
          <w:sz w:val="28"/>
          <w:szCs w:val="28"/>
          <w:lang w:val="kk-KZ"/>
        </w:rPr>
        <w:t xml:space="preserve">бар болғанда және </w:t>
      </w:r>
      <w:r w:rsidR="004E7D80" w:rsidRPr="00E30006">
        <w:rPr>
          <w:color w:val="000000"/>
          <w:sz w:val="28"/>
          <w:szCs w:val="28"/>
          <w:lang w:val="kk-KZ"/>
        </w:rPr>
        <w:t>ЖСЕҚ</w:t>
      </w:r>
      <w:r w:rsidR="004E7D80">
        <w:rPr>
          <w:color w:val="000000"/>
          <w:sz w:val="28"/>
          <w:szCs w:val="28"/>
          <w:lang w:val="kk-KZ"/>
        </w:rPr>
        <w:t xml:space="preserve"> болмаған жағдайда, </w:t>
      </w:r>
      <w:r w:rsidRPr="00E30006">
        <w:rPr>
          <w:color w:val="000000"/>
          <w:sz w:val="28"/>
          <w:szCs w:val="28"/>
          <w:lang w:val="kk-KZ"/>
        </w:rPr>
        <w:t>жеке есептеу құралдарының көрсеткіштері бойынша;</w:t>
      </w:r>
    </w:p>
    <w:p w:rsidR="00601C0F" w:rsidRPr="00E30006" w:rsidRDefault="00601C0F" w:rsidP="00363923">
      <w:pPr>
        <w:pStyle w:val="a3"/>
        <w:spacing w:before="0" w:beforeAutospacing="0" w:after="0" w:afterAutospacing="0"/>
        <w:jc w:val="both"/>
        <w:rPr>
          <w:color w:val="000000"/>
          <w:sz w:val="28"/>
          <w:szCs w:val="28"/>
          <w:lang w:val="kk-KZ"/>
        </w:rPr>
      </w:pPr>
      <w:r w:rsidRPr="00E30006">
        <w:rPr>
          <w:color w:val="000000"/>
          <w:sz w:val="28"/>
          <w:szCs w:val="28"/>
          <w:lang w:val="kk-KZ"/>
        </w:rPr>
        <w:tab/>
        <w:t>5) 100% ЖСЕҚ және ЖСЕҚ болған кезде -ЖСЕҚ көрсеткіштері бойынша. ЖСЕҚ көрсеткіштері мен ЖСЕҚ жиынтық көрсеткіші арасындағы айырманы пәтерлердің, қоса салынған және жапсарлас салынған тұрғын емес үй-жайлардың меншік иелері тұтынылған су көлеміне пропорционалды түрде төлеуге тиіс;</w:t>
      </w:r>
    </w:p>
    <w:p w:rsidR="00601C0F" w:rsidRPr="00E30006" w:rsidRDefault="00601C0F" w:rsidP="00363923">
      <w:pPr>
        <w:pStyle w:val="a3"/>
        <w:spacing w:before="0" w:beforeAutospacing="0" w:after="0" w:afterAutospacing="0"/>
        <w:jc w:val="both"/>
        <w:rPr>
          <w:color w:val="000000"/>
          <w:sz w:val="28"/>
          <w:szCs w:val="28"/>
          <w:lang w:val="kk-KZ"/>
        </w:rPr>
      </w:pPr>
      <w:r>
        <w:rPr>
          <w:color w:val="000000"/>
          <w:sz w:val="28"/>
          <w:szCs w:val="28"/>
          <w:lang w:val="kk-KZ"/>
        </w:rPr>
        <w:tab/>
        <w:t xml:space="preserve">6) елді </w:t>
      </w:r>
      <w:r w:rsidRPr="00E30006">
        <w:rPr>
          <w:color w:val="000000"/>
          <w:sz w:val="28"/>
          <w:szCs w:val="28"/>
          <w:lang w:val="kk-KZ"/>
        </w:rPr>
        <w:t xml:space="preserve"> мекеннің су бұру жүйесіне қосылған тұтынушылардың </w:t>
      </w:r>
      <w:r>
        <w:rPr>
          <w:color w:val="000000"/>
          <w:sz w:val="28"/>
          <w:szCs w:val="28"/>
          <w:lang w:val="kk-KZ"/>
        </w:rPr>
        <w:t xml:space="preserve">ағынды </w:t>
      </w:r>
      <w:r w:rsidRPr="00E30006">
        <w:rPr>
          <w:color w:val="000000"/>
          <w:sz w:val="28"/>
          <w:szCs w:val="28"/>
          <w:lang w:val="kk-KZ"/>
        </w:rPr>
        <w:t>суларының көлемі жіберілген судың көлеміне тең болып қабылданады.</w:t>
      </w:r>
    </w:p>
    <w:p w:rsidR="00601C0F" w:rsidRPr="00E30006" w:rsidRDefault="00601C0F" w:rsidP="00363923">
      <w:pPr>
        <w:pStyle w:val="a3"/>
        <w:spacing w:before="0" w:beforeAutospacing="0" w:after="0" w:afterAutospacing="0"/>
        <w:jc w:val="both"/>
        <w:rPr>
          <w:color w:val="000000"/>
          <w:sz w:val="28"/>
          <w:szCs w:val="28"/>
          <w:lang w:val="kk-KZ"/>
        </w:rPr>
      </w:pPr>
      <w:r w:rsidRPr="00E30006">
        <w:rPr>
          <w:color w:val="000000"/>
          <w:sz w:val="28"/>
          <w:szCs w:val="28"/>
          <w:lang w:val="kk-KZ"/>
        </w:rPr>
        <w:tab/>
        <w:t xml:space="preserve">Қолданыстағы заңнаманы сақтау мақсатында мемлекеттік кәсіпорын кондоминиум нысандарын басқару және қызмет көрсету жөніндегі атқарушы органдар - </w:t>
      </w:r>
      <w:r w:rsidRPr="00E30006">
        <w:rPr>
          <w:sz w:val="28"/>
          <w:szCs w:val="28"/>
          <w:lang w:val="kk-KZ"/>
        </w:rPr>
        <w:t>ҮИК, ПИТК, ЖК</w:t>
      </w:r>
      <w:r w:rsidRPr="00E30006">
        <w:rPr>
          <w:color w:val="000000"/>
          <w:sz w:val="28"/>
          <w:szCs w:val="28"/>
          <w:lang w:val="kk-KZ"/>
        </w:rPr>
        <w:t xml:space="preserve"> -мен КПТҮ жертөле үй- жайларында ЖСЕҚ- ын өтеусіз негізде орнату және үйішілік инженерлік желілер мен сумен жабдықтау және </w:t>
      </w:r>
      <w:r>
        <w:rPr>
          <w:color w:val="000000"/>
          <w:sz w:val="28"/>
          <w:szCs w:val="28"/>
          <w:lang w:val="kk-KZ"/>
        </w:rPr>
        <w:t xml:space="preserve">ағынды </w:t>
      </w:r>
      <w:r w:rsidRPr="00E30006">
        <w:rPr>
          <w:color w:val="000000"/>
          <w:sz w:val="28"/>
          <w:szCs w:val="28"/>
          <w:lang w:val="kk-KZ"/>
        </w:rPr>
        <w:t>су</w:t>
      </w:r>
      <w:r>
        <w:rPr>
          <w:color w:val="000000"/>
          <w:sz w:val="28"/>
          <w:szCs w:val="28"/>
          <w:lang w:val="kk-KZ"/>
        </w:rPr>
        <w:t>ды</w:t>
      </w:r>
      <w:r w:rsidRPr="00E30006">
        <w:rPr>
          <w:color w:val="000000"/>
          <w:sz w:val="28"/>
          <w:szCs w:val="28"/>
          <w:lang w:val="kk-KZ"/>
        </w:rPr>
        <w:t xml:space="preserve"> бұру құрылыстарын сақтауды, тиісті техникалық жай-күйін және қауіпсіз пайдалануды қамтамасыз ету үшін міндеттерді (жауапкершілікті) белгілеу бойынша екі жақты ынтымақтастық шарттарына қол қою бойынша жұмыстар жүргізуде.</w:t>
      </w:r>
    </w:p>
    <w:p w:rsidR="00601C0F" w:rsidRPr="00E30006" w:rsidRDefault="00601C0F" w:rsidP="00363923">
      <w:pPr>
        <w:pStyle w:val="a3"/>
        <w:spacing w:before="0" w:beforeAutospacing="0" w:after="0" w:afterAutospacing="0"/>
        <w:jc w:val="both"/>
        <w:rPr>
          <w:color w:val="000000"/>
          <w:sz w:val="28"/>
          <w:szCs w:val="28"/>
          <w:lang w:val="kk-KZ"/>
        </w:rPr>
      </w:pPr>
      <w:r w:rsidRPr="00E30006">
        <w:rPr>
          <w:color w:val="000000"/>
          <w:sz w:val="28"/>
          <w:szCs w:val="28"/>
          <w:lang w:val="kk-KZ"/>
        </w:rPr>
        <w:lastRenderedPageBreak/>
        <w:tab/>
      </w:r>
      <w:r w:rsidRPr="00601C0F">
        <w:rPr>
          <w:color w:val="000000"/>
          <w:sz w:val="28"/>
          <w:szCs w:val="28"/>
          <w:lang w:val="kk-KZ"/>
        </w:rPr>
        <w:t xml:space="preserve">Ағымдағы жылдың 1 наурызына </w:t>
      </w:r>
      <w:r w:rsidRPr="00E30006">
        <w:rPr>
          <w:color w:val="000000"/>
          <w:sz w:val="28"/>
          <w:szCs w:val="28"/>
          <w:lang w:val="kk-KZ"/>
        </w:rPr>
        <w:t>«Горводоканал» МКК Екібастұз қаласында кондоминиум нысандарын басқар</w:t>
      </w:r>
      <w:r w:rsidR="004E7D80">
        <w:rPr>
          <w:color w:val="000000"/>
          <w:sz w:val="28"/>
          <w:szCs w:val="28"/>
          <w:lang w:val="kk-KZ"/>
        </w:rPr>
        <w:t>у және қызмет көрсету бойынша 24</w:t>
      </w:r>
      <w:r w:rsidRPr="00E30006">
        <w:rPr>
          <w:color w:val="000000"/>
          <w:sz w:val="28"/>
          <w:szCs w:val="28"/>
          <w:lang w:val="kk-KZ"/>
        </w:rPr>
        <w:t xml:space="preserve"> атқарушы органмен ынтымақтастық шартын жасасты. Қорытындыдан жалтарғандармен Павлодар облысы бойынша Мамандандырылған ауданаралық сотқа шарт жасасуға мәжбүрлеу туралы талап-арыздарды дайындау бойынша жұмыс жүргізілуде.</w:t>
      </w:r>
    </w:p>
    <w:p w:rsidR="00601C0F" w:rsidRPr="00E30006" w:rsidRDefault="00601C0F" w:rsidP="00363923">
      <w:pPr>
        <w:pStyle w:val="a3"/>
        <w:spacing w:before="0" w:beforeAutospacing="0" w:after="0" w:afterAutospacing="0"/>
        <w:jc w:val="both"/>
        <w:rPr>
          <w:color w:val="000000"/>
          <w:sz w:val="28"/>
          <w:szCs w:val="28"/>
          <w:lang w:val="kk-KZ"/>
        </w:rPr>
      </w:pPr>
      <w:r w:rsidRPr="00E30006">
        <w:rPr>
          <w:color w:val="000000"/>
          <w:sz w:val="28"/>
          <w:szCs w:val="28"/>
          <w:lang w:val="kk-KZ"/>
        </w:rPr>
        <w:tab/>
        <w:t xml:space="preserve"> Айта кету керек, «Тұрғын үй</w:t>
      </w:r>
      <w:r w:rsidR="004E7D80">
        <w:rPr>
          <w:color w:val="000000"/>
          <w:sz w:val="28"/>
          <w:szCs w:val="28"/>
          <w:lang w:val="kk-KZ"/>
        </w:rPr>
        <w:t xml:space="preserve"> қатынастары туралы» ҚР Заңына </w:t>
      </w:r>
      <w:r w:rsidRPr="00E30006">
        <w:rPr>
          <w:color w:val="000000"/>
          <w:sz w:val="28"/>
          <w:szCs w:val="28"/>
          <w:lang w:val="kk-KZ"/>
        </w:rPr>
        <w:t xml:space="preserve">сәйкес үйішілік желілер ортақ пайдаланудағы мүлік болып табылады және ортақ меншік құқығымен үй-жайлардың меншік иелеріне тиесілі, осыған байланысты КПТҮ жалпы желілерінде КПТҮ ұстауға жұмсалатын жалпы шығындар сияқты (жоғарыда аталған Заңның 18-бабының 3-тармағы) тұтынушылар (үй-жайлардың (пәтерлердің) меншік иелері, қызмет көрсететін ұйымдар, </w:t>
      </w:r>
      <w:r w:rsidRPr="00E30006">
        <w:rPr>
          <w:sz w:val="28"/>
          <w:szCs w:val="28"/>
          <w:lang w:val="kk-KZ"/>
        </w:rPr>
        <w:t>ҮИК, ПИТК, ЖК</w:t>
      </w:r>
      <w:r w:rsidRPr="00E30006">
        <w:rPr>
          <w:color w:val="000000"/>
          <w:sz w:val="28"/>
          <w:szCs w:val="28"/>
          <w:lang w:val="kk-KZ"/>
        </w:rPr>
        <w:t>) көтереді.</w:t>
      </w:r>
    </w:p>
    <w:p w:rsidR="00601C0F" w:rsidRDefault="00601C0F" w:rsidP="00601C0F">
      <w:pPr>
        <w:spacing w:after="0"/>
        <w:jc w:val="both"/>
        <w:rPr>
          <w:rFonts w:ascii="Times New Roman" w:hAnsi="Times New Roman" w:cs="Times New Roman"/>
          <w:sz w:val="28"/>
          <w:szCs w:val="28"/>
          <w:lang w:val="kk-KZ"/>
        </w:rPr>
      </w:pPr>
    </w:p>
    <w:p w:rsidR="00601C0F" w:rsidRDefault="00601C0F" w:rsidP="00601C0F">
      <w:pPr>
        <w:spacing w:after="0"/>
        <w:jc w:val="both"/>
        <w:rPr>
          <w:rFonts w:ascii="Times New Roman" w:hAnsi="Times New Roman" w:cs="Times New Roman"/>
          <w:sz w:val="28"/>
          <w:szCs w:val="28"/>
          <w:lang w:val="kk-KZ"/>
        </w:rPr>
      </w:pPr>
    </w:p>
    <w:p w:rsidR="00601C0F" w:rsidRDefault="00601C0F" w:rsidP="00601C0F">
      <w:pPr>
        <w:spacing w:after="0"/>
        <w:jc w:val="both"/>
        <w:rPr>
          <w:rFonts w:ascii="Times New Roman" w:hAnsi="Times New Roman" w:cs="Times New Roman"/>
          <w:sz w:val="28"/>
          <w:szCs w:val="28"/>
          <w:lang w:val="kk-KZ"/>
        </w:rPr>
      </w:pPr>
    </w:p>
    <w:p w:rsidR="00601C0F" w:rsidRDefault="00601C0F" w:rsidP="00601C0F">
      <w:pPr>
        <w:spacing w:after="0"/>
        <w:jc w:val="both"/>
        <w:rPr>
          <w:rFonts w:ascii="Times New Roman" w:hAnsi="Times New Roman" w:cs="Times New Roman"/>
          <w:sz w:val="28"/>
          <w:szCs w:val="28"/>
          <w:lang w:val="kk-KZ"/>
        </w:rPr>
      </w:pPr>
    </w:p>
    <w:p w:rsidR="00601C0F" w:rsidRDefault="00601C0F" w:rsidP="00601C0F">
      <w:pPr>
        <w:spacing w:after="0"/>
        <w:jc w:val="both"/>
        <w:rPr>
          <w:rFonts w:ascii="Times New Roman" w:hAnsi="Times New Roman" w:cs="Times New Roman"/>
          <w:sz w:val="28"/>
          <w:szCs w:val="28"/>
          <w:lang w:val="kk-KZ"/>
        </w:rPr>
      </w:pPr>
    </w:p>
    <w:p w:rsidR="00601C0F" w:rsidRDefault="00601C0F" w:rsidP="00601C0F">
      <w:pPr>
        <w:spacing w:after="0"/>
        <w:jc w:val="both"/>
        <w:rPr>
          <w:rFonts w:ascii="Times New Roman" w:hAnsi="Times New Roman" w:cs="Times New Roman"/>
          <w:sz w:val="28"/>
          <w:szCs w:val="28"/>
          <w:lang w:val="kk-KZ"/>
        </w:rPr>
      </w:pPr>
    </w:p>
    <w:p w:rsidR="00601C0F" w:rsidRDefault="00601C0F"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AA1821" w:rsidRDefault="00AA1821" w:rsidP="00601C0F">
      <w:pPr>
        <w:spacing w:after="0"/>
        <w:jc w:val="both"/>
        <w:rPr>
          <w:rFonts w:ascii="Times New Roman" w:hAnsi="Times New Roman" w:cs="Times New Roman"/>
          <w:sz w:val="28"/>
          <w:szCs w:val="28"/>
          <w:lang w:val="kk-KZ"/>
        </w:rPr>
      </w:pPr>
    </w:p>
    <w:p w:rsidR="00601C0F" w:rsidRPr="00E30006" w:rsidRDefault="00601C0F" w:rsidP="00601C0F">
      <w:pPr>
        <w:spacing w:after="0" w:line="240" w:lineRule="auto"/>
        <w:jc w:val="both"/>
        <w:rPr>
          <w:rFonts w:ascii="Times New Roman" w:hAnsi="Times New Roman" w:cs="Times New Roman"/>
          <w:sz w:val="16"/>
          <w:szCs w:val="16"/>
        </w:rPr>
      </w:pPr>
      <w:proofErr w:type="spellStart"/>
      <w:r w:rsidRPr="00E30006">
        <w:rPr>
          <w:rFonts w:ascii="Times New Roman" w:hAnsi="Times New Roman" w:cs="Times New Roman"/>
          <w:sz w:val="16"/>
          <w:szCs w:val="16"/>
        </w:rPr>
        <w:t>орынд</w:t>
      </w:r>
      <w:proofErr w:type="spellEnd"/>
      <w:r w:rsidRPr="00E30006">
        <w:rPr>
          <w:rFonts w:ascii="Times New Roman" w:hAnsi="Times New Roman" w:cs="Times New Roman"/>
          <w:sz w:val="16"/>
          <w:szCs w:val="16"/>
        </w:rPr>
        <w:t xml:space="preserve">. </w:t>
      </w:r>
      <w:proofErr w:type="spellStart"/>
      <w:r w:rsidRPr="00E30006">
        <w:rPr>
          <w:rFonts w:ascii="Times New Roman" w:hAnsi="Times New Roman" w:cs="Times New Roman"/>
          <w:sz w:val="16"/>
          <w:szCs w:val="16"/>
        </w:rPr>
        <w:t>А.Б.Булкаиров</w:t>
      </w:r>
      <w:proofErr w:type="spellEnd"/>
      <w:r w:rsidRPr="00E30006">
        <w:rPr>
          <w:rFonts w:ascii="Times New Roman" w:hAnsi="Times New Roman" w:cs="Times New Roman"/>
          <w:sz w:val="16"/>
          <w:szCs w:val="16"/>
        </w:rPr>
        <w:t xml:space="preserve"> </w:t>
      </w:r>
    </w:p>
    <w:p w:rsidR="00601C0F" w:rsidRPr="00E30006" w:rsidRDefault="00601C0F" w:rsidP="00601C0F">
      <w:pPr>
        <w:spacing w:after="0" w:line="240" w:lineRule="auto"/>
        <w:jc w:val="both"/>
        <w:rPr>
          <w:rFonts w:ascii="Times New Roman" w:hAnsi="Times New Roman" w:cs="Times New Roman"/>
          <w:sz w:val="16"/>
          <w:szCs w:val="16"/>
          <w:lang w:val="kk-KZ"/>
        </w:rPr>
      </w:pPr>
      <w:r w:rsidRPr="00E30006">
        <w:rPr>
          <w:rFonts w:ascii="Times New Roman" w:hAnsi="Times New Roman" w:cs="Times New Roman"/>
          <w:sz w:val="16"/>
          <w:szCs w:val="16"/>
        </w:rPr>
        <w:t>тел. 27-88-70</w:t>
      </w:r>
    </w:p>
    <w:p w:rsidR="00601C0F" w:rsidRPr="00601C0F" w:rsidRDefault="00601C0F" w:rsidP="00601C0F">
      <w:pPr>
        <w:spacing w:after="0"/>
        <w:jc w:val="both"/>
        <w:rPr>
          <w:rFonts w:ascii="Times New Roman" w:hAnsi="Times New Roman" w:cs="Times New Roman"/>
          <w:sz w:val="28"/>
          <w:szCs w:val="28"/>
          <w:lang w:val="kk-KZ"/>
        </w:rPr>
      </w:pPr>
    </w:p>
    <w:sectPr w:rsidR="00601C0F" w:rsidRPr="00601C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1C0F"/>
    <w:rsid w:val="00363923"/>
    <w:rsid w:val="003F5B22"/>
    <w:rsid w:val="004E7D80"/>
    <w:rsid w:val="00502A59"/>
    <w:rsid w:val="005A3B17"/>
    <w:rsid w:val="00601C0F"/>
    <w:rsid w:val="00AA1821"/>
    <w:rsid w:val="00BA41EC"/>
    <w:rsid w:val="00C11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502A59"/>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Anot1</dc:creator>
  <cp:lastModifiedBy>Anot1</cp:lastModifiedBy>
  <cp:revision>2</cp:revision>
  <cp:lastPrinted>2021-03-02T04:25:00Z</cp:lastPrinted>
  <dcterms:created xsi:type="dcterms:W3CDTF">2021-03-02T04:35:00Z</dcterms:created>
  <dcterms:modified xsi:type="dcterms:W3CDTF">2021-03-02T04:35:00Z</dcterms:modified>
</cp:coreProperties>
</file>