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5"/>
      </w:tblGrid>
      <w:tr w:rsidR="005356BE" w:rsidTr="005356BE">
        <w:trPr>
          <w:trHeight w:val="1165"/>
        </w:trPr>
        <w:tc>
          <w:tcPr>
            <w:tcW w:w="10365" w:type="dxa"/>
          </w:tcPr>
          <w:p w:rsidR="005356BE" w:rsidRDefault="005356BE" w:rsidP="005356BE">
            <w:pPr>
              <w:ind w:left="99" w:firstLine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ГКП «Горводоканал» ОЖКХ, ПТ и АД акимата города Экибастуза уведомляет потребителей города Экибастуза о введении в действие  с 01.11.2017 года предельного уровня тарифов на услуги </w:t>
            </w:r>
            <w:r w:rsidRPr="00991B16">
              <w:rPr>
                <w:sz w:val="24"/>
                <w:szCs w:val="24"/>
              </w:rPr>
              <w:t>по подаче воды по распределительным сетям и отводу сточных вод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 период 2017-2022гг. в следующих размерах без учета НДС:</w:t>
            </w:r>
          </w:p>
          <w:p w:rsidR="005356BE" w:rsidRPr="00F441B8" w:rsidRDefault="005356BE" w:rsidP="005356BE">
            <w:pPr>
              <w:ind w:left="317"/>
              <w:jc w:val="both"/>
            </w:pPr>
            <w:r w:rsidRPr="00F441B8">
              <w:t>1.Подача питьевой воды по распределительным сетям:</w:t>
            </w:r>
          </w:p>
          <w:p w:rsidR="005356BE" w:rsidRDefault="005356BE" w:rsidP="005356BE">
            <w:pPr>
              <w:ind w:left="99" w:firstLine="561"/>
              <w:jc w:val="both"/>
            </w:pPr>
            <w:r w:rsidRPr="00F441B8">
              <w:t>- для физических лиц, имеющих приборы учета воды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 w:rsidRPr="00981485">
              <w:t>69,63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 w:rsidRPr="00981485">
              <w:rPr>
                <w:lang w:val="kk-KZ"/>
              </w:rPr>
              <w:t>77,29</w:t>
            </w:r>
            <w:r w:rsidRPr="00981485">
              <w:t xml:space="preserve">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 w:rsidRPr="00981485">
              <w:rPr>
                <w:lang w:val="kk-KZ"/>
              </w:rPr>
              <w:t>78,06</w:t>
            </w:r>
            <w:r w:rsidRPr="00981485">
              <w:t xml:space="preserve">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 w:rsidRPr="00981485">
              <w:rPr>
                <w:lang w:val="kk-KZ"/>
              </w:rPr>
              <w:t>78,84</w:t>
            </w:r>
            <w:r w:rsidRPr="00981485">
              <w:t xml:space="preserve">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 w:rsidRPr="00981485">
              <w:rPr>
                <w:lang w:val="kk-KZ"/>
              </w:rPr>
              <w:t>79,63</w:t>
            </w:r>
            <w:r w:rsidRPr="00981485">
              <w:t xml:space="preserve">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 w:rsidRPr="00981485">
              <w:rPr>
                <w:lang w:val="kk-KZ"/>
              </w:rPr>
              <w:t>80,03</w:t>
            </w:r>
            <w:r w:rsidRPr="00981485">
              <w:t xml:space="preserve"> тенге/м3</w:t>
            </w:r>
          </w:p>
          <w:p w:rsidR="005356BE" w:rsidRDefault="005356BE" w:rsidP="005356BE">
            <w:pPr>
              <w:ind w:left="99" w:firstLine="561"/>
              <w:jc w:val="both"/>
            </w:pPr>
            <w:r>
              <w:t xml:space="preserve">- </w:t>
            </w:r>
            <w:r w:rsidRPr="00F441B8">
              <w:t>для физических лиц, не имеющих приборы учета воды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>105,86</w:t>
            </w:r>
            <w:r w:rsidRPr="00981485">
              <w:t xml:space="preserve"> 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120,68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121,89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123,11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>
              <w:rPr>
                <w:lang w:val="kk-KZ"/>
              </w:rPr>
              <w:t xml:space="preserve">124,34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124,96 </w:t>
            </w:r>
            <w:r w:rsidRPr="00981485">
              <w:t>тенге/м3</w:t>
            </w:r>
          </w:p>
          <w:p w:rsidR="005356BE" w:rsidRDefault="005356BE" w:rsidP="005356BE">
            <w:pPr>
              <w:ind w:left="99" w:firstLine="561"/>
              <w:jc w:val="both"/>
            </w:pPr>
            <w:r w:rsidRPr="00F441B8">
              <w:t>-для предприятий, осуществляющих услуги водоснабжения других потребителей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 xml:space="preserve">161,54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193,85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201,80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205,84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>
              <w:rPr>
                <w:lang w:val="kk-KZ"/>
              </w:rPr>
              <w:t xml:space="preserve">209,95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213,10 </w:t>
            </w:r>
            <w:r w:rsidRPr="00981485">
              <w:t>тенге/м3</w:t>
            </w:r>
          </w:p>
          <w:p w:rsidR="005356BE" w:rsidRDefault="005356BE" w:rsidP="005356BE">
            <w:pPr>
              <w:ind w:left="99" w:firstLine="561"/>
              <w:jc w:val="both"/>
            </w:pPr>
            <w:r>
              <w:t xml:space="preserve">- </w:t>
            </w:r>
            <w:r w:rsidRPr="00F441B8">
              <w:t xml:space="preserve">для прочих потребителей, не подпадающих под </w:t>
            </w:r>
            <w:r w:rsidRPr="00F441B8">
              <w:rPr>
                <w:lang w:val="en-US"/>
              </w:rPr>
              <w:t>I</w:t>
            </w:r>
            <w:r w:rsidRPr="00F441B8">
              <w:t xml:space="preserve"> и </w:t>
            </w:r>
            <w:r w:rsidRPr="00F441B8">
              <w:rPr>
                <w:lang w:val="en-US"/>
              </w:rPr>
              <w:t>II</w:t>
            </w:r>
            <w:r w:rsidRPr="00F441B8">
              <w:t xml:space="preserve"> группы потребителей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>403,71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510,81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534,67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547,31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>
              <w:rPr>
                <w:lang w:val="kk-KZ"/>
              </w:rPr>
              <w:t xml:space="preserve">559,49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>570,29</w:t>
            </w:r>
            <w:r w:rsidRPr="00981485">
              <w:t>тенге/м3</w:t>
            </w:r>
          </w:p>
          <w:p w:rsidR="005356BE" w:rsidRDefault="005356BE" w:rsidP="005356BE">
            <w:pPr>
              <w:ind w:left="99" w:firstLine="218"/>
              <w:jc w:val="both"/>
            </w:pPr>
            <w:r w:rsidRPr="00F441B8">
              <w:t>2. Подача технической воды по распределительным сетям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 xml:space="preserve">93,56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98,21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rPr>
                <w:lang w:val="kk-KZ"/>
              </w:rPr>
              <w:t xml:space="preserve"> 102,04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107,16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rPr>
                <w:lang w:val="kk-KZ"/>
              </w:rPr>
              <w:t xml:space="preserve"> 109,69 </w:t>
            </w:r>
            <w:r w:rsidRPr="00981485">
              <w:t>тенге/м3</w:t>
            </w:r>
          </w:p>
          <w:p w:rsidR="005356BE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111,70 </w:t>
            </w:r>
            <w:r w:rsidRPr="00981485">
              <w:t>тенге/м3</w:t>
            </w:r>
          </w:p>
          <w:p w:rsidR="005356BE" w:rsidRPr="00F441B8" w:rsidRDefault="005356BE" w:rsidP="005356BE">
            <w:pPr>
              <w:ind w:left="317"/>
              <w:jc w:val="both"/>
            </w:pPr>
            <w:r w:rsidRPr="00F441B8">
              <w:t>3. Отвод сточных вод</w:t>
            </w:r>
          </w:p>
          <w:p w:rsidR="005356BE" w:rsidRDefault="005356BE" w:rsidP="005356BE">
            <w:pPr>
              <w:ind w:left="99" w:firstLine="561"/>
              <w:jc w:val="both"/>
            </w:pPr>
            <w:r w:rsidRPr="00F441B8">
              <w:t>- для населения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 xml:space="preserve">32,86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36,15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37,45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38,42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rPr>
                <w:lang w:val="kk-KZ"/>
              </w:rPr>
              <w:t xml:space="preserve"> 39,46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40,52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F441B8">
              <w:t>- для предприятий сферы обслуживания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 xml:space="preserve">190,29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232,15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240,51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247,00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>
              <w:rPr>
                <w:lang w:val="kk-KZ"/>
              </w:rPr>
              <w:t xml:space="preserve">253,67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260,52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F441B8">
              <w:t>- для бюджетных организаций, прочих потребителей</w:t>
            </w:r>
            <w:r>
              <w:t>: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01.11.2017г. -</w:t>
            </w:r>
            <w:r>
              <w:t xml:space="preserve"> </w:t>
            </w:r>
            <w:r>
              <w:rPr>
                <w:lang w:val="kk-KZ"/>
              </w:rPr>
              <w:t xml:space="preserve">214,39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01.01.2018г. -</w:t>
            </w:r>
            <w:r>
              <w:t xml:space="preserve"> </w:t>
            </w:r>
            <w:r>
              <w:rPr>
                <w:lang w:val="kk-KZ"/>
              </w:rPr>
              <w:t xml:space="preserve">253,29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01.01.2019г. -</w:t>
            </w:r>
            <w:r>
              <w:t xml:space="preserve"> </w:t>
            </w:r>
            <w:r>
              <w:rPr>
                <w:lang w:val="kk-KZ"/>
              </w:rPr>
              <w:t xml:space="preserve">263,18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01.01.2020г. -</w:t>
            </w:r>
            <w:r>
              <w:t xml:space="preserve"> </w:t>
            </w:r>
            <w:r>
              <w:rPr>
                <w:lang w:val="kk-KZ"/>
              </w:rPr>
              <w:t xml:space="preserve">269,12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01.01.2021г. -</w:t>
            </w:r>
            <w:r>
              <w:t xml:space="preserve"> </w:t>
            </w:r>
            <w:r>
              <w:rPr>
                <w:lang w:val="kk-KZ"/>
              </w:rPr>
              <w:t xml:space="preserve">321,47 </w:t>
            </w:r>
            <w:r w:rsidRPr="00981485">
              <w:t>тенге/м3</w:t>
            </w:r>
          </w:p>
          <w:p w:rsidR="005356BE" w:rsidRPr="00981485" w:rsidRDefault="005356BE" w:rsidP="005356BE">
            <w:pPr>
              <w:ind w:left="99" w:firstLine="561"/>
              <w:jc w:val="both"/>
            </w:pPr>
            <w:r w:rsidRPr="00981485">
              <w:t>с 01.01.2022г. -</w:t>
            </w:r>
            <w:r>
              <w:t xml:space="preserve"> </w:t>
            </w:r>
            <w:r>
              <w:rPr>
                <w:lang w:val="kk-KZ"/>
              </w:rPr>
              <w:t xml:space="preserve">410,10 </w:t>
            </w:r>
            <w:r w:rsidRPr="00981485">
              <w:t>тенге/м3</w:t>
            </w:r>
          </w:p>
          <w:p w:rsidR="005356BE" w:rsidRPr="00EF7D62" w:rsidRDefault="005356BE" w:rsidP="005356BE">
            <w:pPr>
              <w:ind w:left="99" w:firstLine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 приказ РГУ «</w:t>
            </w:r>
            <w:r w:rsidRPr="00093FEC">
              <w:rPr>
                <w:sz w:val="24"/>
                <w:szCs w:val="24"/>
                <w:lang w:val="kk-KZ"/>
              </w:rPr>
              <w:t>Департамент Комитета по регулир</w:t>
            </w:r>
            <w:r w:rsidR="002B416E">
              <w:rPr>
                <w:sz w:val="24"/>
                <w:szCs w:val="24"/>
                <w:lang w:val="kk-KZ"/>
              </w:rPr>
              <w:t>ованию естественных  монополий</w:t>
            </w:r>
            <w:r w:rsidR="002B416E" w:rsidRPr="002B416E">
              <w:rPr>
                <w:sz w:val="24"/>
                <w:szCs w:val="24"/>
              </w:rPr>
              <w:t>,</w:t>
            </w:r>
            <w:r w:rsidRPr="00093FEC">
              <w:rPr>
                <w:sz w:val="24"/>
                <w:szCs w:val="24"/>
                <w:lang w:val="kk-KZ"/>
              </w:rPr>
              <w:t xml:space="preserve"> защите конкуренции</w:t>
            </w:r>
            <w:r>
              <w:rPr>
                <w:sz w:val="24"/>
                <w:szCs w:val="24"/>
                <w:lang w:val="kk-KZ"/>
              </w:rPr>
              <w:t xml:space="preserve"> и прав потребителей</w:t>
            </w:r>
            <w:r w:rsidRPr="00093FEC">
              <w:rPr>
                <w:sz w:val="24"/>
                <w:szCs w:val="24"/>
                <w:lang w:val="kk-KZ"/>
              </w:rPr>
              <w:t xml:space="preserve"> Министерства  национальной экономики  Республики Казахстан  по Па</w:t>
            </w:r>
            <w:r w:rsidRPr="00093FEC">
              <w:rPr>
                <w:sz w:val="24"/>
                <w:szCs w:val="24"/>
              </w:rPr>
              <w:t>влодарской области</w:t>
            </w:r>
            <w:r>
              <w:rPr>
                <w:sz w:val="24"/>
                <w:szCs w:val="24"/>
              </w:rPr>
              <w:t xml:space="preserve">» </w:t>
            </w:r>
            <w:r w:rsidRPr="001D4F4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11.09.</w:t>
            </w:r>
            <w:r w:rsidRPr="00A03B9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 года № 117</w:t>
            </w:r>
            <w:r w:rsidRPr="001D4F4F">
              <w:rPr>
                <w:sz w:val="24"/>
                <w:szCs w:val="24"/>
              </w:rPr>
              <w:t>-ОД</w:t>
            </w:r>
          </w:p>
        </w:tc>
      </w:tr>
    </w:tbl>
    <w:p w:rsidR="005356BE" w:rsidRPr="002B416E" w:rsidRDefault="005356BE" w:rsidP="005356BE"/>
    <w:sectPr w:rsidR="005356BE" w:rsidRPr="002B416E" w:rsidSect="005356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356BE"/>
    <w:rsid w:val="001339F7"/>
    <w:rsid w:val="002B416E"/>
    <w:rsid w:val="002E5F94"/>
    <w:rsid w:val="005356BE"/>
    <w:rsid w:val="00592CC9"/>
    <w:rsid w:val="00764EED"/>
    <w:rsid w:val="00985802"/>
    <w:rsid w:val="00A4291C"/>
    <w:rsid w:val="00C92288"/>
    <w:rsid w:val="00F56F3B"/>
    <w:rsid w:val="00F62B33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B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Kusainova</dc:creator>
  <cp:lastModifiedBy>Prokci</cp:lastModifiedBy>
  <cp:revision>3</cp:revision>
  <cp:lastPrinted>2017-09-26T05:35:00Z</cp:lastPrinted>
  <dcterms:created xsi:type="dcterms:W3CDTF">2017-09-26T09:54:00Z</dcterms:created>
  <dcterms:modified xsi:type="dcterms:W3CDTF">2017-09-26T10:55:00Z</dcterms:modified>
</cp:coreProperties>
</file>